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74"/>
        <w:gridCol w:w="4474"/>
      </w:tblGrid>
      <w:tr w:rsidR="00042512" w:rsidRPr="00042512" w14:paraId="008DABE9" w14:textId="77777777" w:rsidTr="15A50A58">
        <w:trPr>
          <w:trHeight w:val="130"/>
        </w:trPr>
        <w:tc>
          <w:tcPr>
            <w:tcW w:w="4474" w:type="dxa"/>
          </w:tcPr>
          <w:p w14:paraId="4E61309B" w14:textId="04CB9913" w:rsidR="00042512" w:rsidRPr="00243DB2" w:rsidRDefault="00042512" w:rsidP="00042512">
            <w:pPr>
              <w:pStyle w:val="NormaltekstAptos11"/>
              <w:rPr>
                <w:b/>
                <w:bCs/>
                <w:szCs w:val="22"/>
              </w:rPr>
            </w:pPr>
            <w:r w:rsidRPr="00243DB2">
              <w:rPr>
                <w:rFonts w:cs="Times New Roman"/>
                <w:b/>
                <w:bCs/>
                <w:szCs w:val="22"/>
              </w:rPr>
              <w:t>Riigihangete Vaidlustuskomisjon</w:t>
            </w:r>
          </w:p>
        </w:tc>
        <w:tc>
          <w:tcPr>
            <w:tcW w:w="4474" w:type="dxa"/>
          </w:tcPr>
          <w:p w14:paraId="672A6659" w14:textId="28008B5B" w:rsidR="00042512" w:rsidRPr="00042512" w:rsidRDefault="00F45BF8" w:rsidP="00042512">
            <w:pPr>
              <w:pStyle w:val="NormaltekstAptos11"/>
              <w:rPr>
                <w:szCs w:val="22"/>
              </w:rPr>
            </w:pPr>
            <w:r w:rsidRPr="00042512">
              <w:rPr>
                <w:szCs w:val="22"/>
                <w:lang w:val="et-EE"/>
              </w:rPr>
              <w:t xml:space="preserve">Teie: </w:t>
            </w:r>
            <w:r>
              <w:rPr>
                <w:szCs w:val="22"/>
                <w:lang w:val="et-EE"/>
              </w:rPr>
              <w:t>30</w:t>
            </w:r>
            <w:r w:rsidRPr="00042512">
              <w:rPr>
                <w:szCs w:val="22"/>
                <w:lang w:val="et-EE"/>
              </w:rPr>
              <w:t>.0</w:t>
            </w:r>
            <w:r>
              <w:rPr>
                <w:szCs w:val="22"/>
                <w:lang w:val="et-EE"/>
              </w:rPr>
              <w:t>6</w:t>
            </w:r>
            <w:r w:rsidRPr="00042512">
              <w:rPr>
                <w:szCs w:val="22"/>
                <w:lang w:val="et-EE"/>
              </w:rPr>
              <w:t>.20</w:t>
            </w:r>
            <w:r>
              <w:rPr>
                <w:szCs w:val="22"/>
                <w:lang w:val="et-EE"/>
              </w:rPr>
              <w:t>26</w:t>
            </w:r>
            <w:r w:rsidRPr="00042512">
              <w:rPr>
                <w:szCs w:val="22"/>
                <w:lang w:val="et-EE"/>
              </w:rPr>
              <w:t xml:space="preserve"> nr</w:t>
            </w:r>
            <w:r>
              <w:rPr>
                <w:szCs w:val="22"/>
                <w:lang w:val="et-EE"/>
              </w:rPr>
              <w:t>12.2-10/139</w:t>
            </w:r>
          </w:p>
        </w:tc>
      </w:tr>
      <w:tr w:rsidR="00042512" w:rsidRPr="00042512" w14:paraId="7DB39307" w14:textId="77777777" w:rsidTr="15A50A58">
        <w:trPr>
          <w:trHeight w:val="130"/>
        </w:trPr>
        <w:tc>
          <w:tcPr>
            <w:tcW w:w="4474" w:type="dxa"/>
          </w:tcPr>
          <w:p w14:paraId="25B5F191" w14:textId="77BB6A88" w:rsidR="00042512" w:rsidRPr="00042512" w:rsidRDefault="00042512" w:rsidP="00042512">
            <w:pPr>
              <w:pStyle w:val="NormaltekstAptos11"/>
              <w:rPr>
                <w:szCs w:val="22"/>
              </w:rPr>
            </w:pPr>
            <w:r w:rsidRPr="00042512">
              <w:rPr>
                <w:rFonts w:cs="Times New Roman"/>
                <w:szCs w:val="22"/>
              </w:rPr>
              <w:t>Tartu mnt 85, 10115 Tallinn</w:t>
            </w:r>
          </w:p>
        </w:tc>
        <w:tc>
          <w:tcPr>
            <w:tcW w:w="4474" w:type="dxa"/>
          </w:tcPr>
          <w:p w14:paraId="0A37501D" w14:textId="611DE05C" w:rsidR="00042512" w:rsidRPr="00042512" w:rsidRDefault="00F45BF8" w:rsidP="00042512">
            <w:pPr>
              <w:pStyle w:val="NormaltekstAptos11"/>
              <w:rPr>
                <w:szCs w:val="22"/>
              </w:rPr>
            </w:pPr>
            <w:r w:rsidRPr="00042512">
              <w:rPr>
                <w:szCs w:val="22"/>
                <w:lang w:val="et-EE"/>
              </w:rPr>
              <w:t>Meie: 03.07.2026  nr</w:t>
            </w:r>
            <w:r w:rsidR="003848E5">
              <w:rPr>
                <w:szCs w:val="22"/>
                <w:lang w:val="et-EE"/>
              </w:rPr>
              <w:t xml:space="preserve"> </w:t>
            </w:r>
            <w:r w:rsidR="003848E5" w:rsidRPr="003848E5">
              <w:rPr>
                <w:szCs w:val="22"/>
                <w:lang w:val="et-EE"/>
              </w:rPr>
              <w:t>2-1.3/1469</w:t>
            </w:r>
          </w:p>
        </w:tc>
      </w:tr>
      <w:tr w:rsidR="00042512" w:rsidRPr="00042512" w14:paraId="560242E0" w14:textId="77777777" w:rsidTr="00042512">
        <w:trPr>
          <w:trHeight w:val="80"/>
        </w:trPr>
        <w:tc>
          <w:tcPr>
            <w:tcW w:w="4474" w:type="dxa"/>
          </w:tcPr>
          <w:p w14:paraId="46A90E48" w14:textId="5CF38D5F" w:rsidR="00042512" w:rsidRPr="00042512" w:rsidRDefault="00042512" w:rsidP="00042512">
            <w:pPr>
              <w:pStyle w:val="NormaltekstAptos11"/>
              <w:rPr>
                <w:szCs w:val="22"/>
              </w:rPr>
            </w:pPr>
            <w:r w:rsidRPr="00042512">
              <w:rPr>
                <w:rFonts w:cs="Times New Roman"/>
                <w:szCs w:val="22"/>
              </w:rPr>
              <w:t>Riigihangete Vaidlustuskomisjon</w:t>
            </w:r>
          </w:p>
        </w:tc>
        <w:tc>
          <w:tcPr>
            <w:tcW w:w="4474" w:type="dxa"/>
          </w:tcPr>
          <w:p w14:paraId="5DAB6C7B" w14:textId="77777777" w:rsidR="00042512" w:rsidRPr="00042512" w:rsidRDefault="00042512" w:rsidP="00042512">
            <w:pPr>
              <w:pStyle w:val="NormaltekstAptos11"/>
              <w:rPr>
                <w:szCs w:val="22"/>
              </w:rPr>
            </w:pPr>
          </w:p>
        </w:tc>
      </w:tr>
    </w:tbl>
    <w:p w14:paraId="02EB378F" w14:textId="5F26A180" w:rsidR="00A96715" w:rsidRPr="00042512" w:rsidRDefault="00A96715" w:rsidP="0042100A">
      <w:pPr>
        <w:pStyle w:val="NormaltekstAptos11"/>
        <w:rPr>
          <w:szCs w:val="22"/>
        </w:rPr>
      </w:pPr>
    </w:p>
    <w:p w14:paraId="3C8A6B41" w14:textId="0DFC6D7A" w:rsidR="00243DB2" w:rsidRDefault="00053FDC" w:rsidP="0042100A">
      <w:pPr>
        <w:pStyle w:val="NormaltekstAptos11"/>
        <w:rPr>
          <w:szCs w:val="22"/>
          <w:lang w:val="et-EE"/>
        </w:rPr>
      </w:pPr>
      <w:r w:rsidRPr="00042512">
        <w:rPr>
          <w:szCs w:val="22"/>
          <w:lang w:val="et-EE"/>
        </w:rPr>
        <w:t xml:space="preserve">                                                                                                                                      </w:t>
      </w:r>
    </w:p>
    <w:p w14:paraId="4530A40E" w14:textId="799D62F1" w:rsidR="00042512" w:rsidRPr="00F45BF8" w:rsidRDefault="00053FDC" w:rsidP="00F45BF8">
      <w:pPr>
        <w:pStyle w:val="NormaltekstAptos11"/>
        <w:rPr>
          <w:szCs w:val="22"/>
          <w:lang w:val="et-EE"/>
        </w:rPr>
      </w:pPr>
      <w:r w:rsidRPr="00042512">
        <w:rPr>
          <w:szCs w:val="22"/>
          <w:lang w:val="et-EE"/>
        </w:rPr>
        <w:t xml:space="preserve">                                                                                                                                      </w:t>
      </w:r>
    </w:p>
    <w:p w14:paraId="76127D08" w14:textId="77777777" w:rsidR="00042512" w:rsidRPr="00F45BF8" w:rsidRDefault="00042512" w:rsidP="00042512">
      <w:pPr>
        <w:rPr>
          <w:rFonts w:asciiTheme="minorHAnsi" w:hAnsiTheme="minorHAnsi" w:cs="Times New Roman"/>
          <w:b/>
          <w:bCs/>
          <w:szCs w:val="22"/>
          <w:lang w:val="et-EE"/>
        </w:rPr>
      </w:pPr>
      <w:r w:rsidRPr="00F45BF8">
        <w:rPr>
          <w:rFonts w:asciiTheme="minorHAnsi" w:hAnsiTheme="minorHAnsi" w:cs="Times New Roman"/>
          <w:b/>
          <w:bCs/>
          <w:szCs w:val="22"/>
          <w:lang w:val="et-EE"/>
        </w:rPr>
        <w:t>Hankija vastus riigihanke „Dokumendihaldussüsteemi (DHS) teenuse soetamine, juurutamine, andmete migratsioon ning hooldus- ja arendustööd“ (viitenumber: 308335) vaidlustusmenetluses.</w:t>
      </w:r>
    </w:p>
    <w:p w14:paraId="3E5394D7" w14:textId="77777777" w:rsidR="00042512" w:rsidRPr="00F45BF8" w:rsidRDefault="00042512" w:rsidP="00042512">
      <w:pPr>
        <w:rPr>
          <w:rFonts w:asciiTheme="minorHAnsi" w:hAnsiTheme="minorHAnsi" w:cs="Times New Roman"/>
          <w:szCs w:val="22"/>
          <w:lang w:val="et-EE"/>
        </w:rPr>
      </w:pPr>
    </w:p>
    <w:p w14:paraId="2781DC8A" w14:textId="77777777" w:rsidR="00042512" w:rsidRPr="00F45BF8" w:rsidRDefault="00042512" w:rsidP="00042512">
      <w:pPr>
        <w:rPr>
          <w:rFonts w:asciiTheme="minorHAnsi" w:hAnsiTheme="minorHAnsi" w:cs="Times New Roman"/>
          <w:szCs w:val="22"/>
          <w:lang w:val="et-EE"/>
        </w:rPr>
      </w:pPr>
    </w:p>
    <w:p w14:paraId="3BF66B35" w14:textId="77777777" w:rsidR="00042512" w:rsidRPr="003848E5" w:rsidRDefault="00042512" w:rsidP="00042512">
      <w:pPr>
        <w:jc w:val="both"/>
        <w:rPr>
          <w:rFonts w:asciiTheme="minorHAnsi" w:hAnsiTheme="minorHAnsi" w:cs="Times New Roman"/>
          <w:szCs w:val="22"/>
          <w:lang w:val="et-EE"/>
        </w:rPr>
      </w:pPr>
      <w:r w:rsidRPr="003848E5">
        <w:rPr>
          <w:rFonts w:asciiTheme="minorHAnsi" w:hAnsiTheme="minorHAnsi" w:cs="Times New Roman"/>
          <w:szCs w:val="22"/>
          <w:lang w:val="et-EE"/>
        </w:rPr>
        <w:t xml:space="preserve">Käesolevaga teatame, et IT ekspertide ettepanekul ning seoses asjaoluga, et rekonstrueerimisel ja ehitamisel on mitmed Narva Haigla hooned (riigihanked on läbiviimisel või teostamisel), on vajalik riigihanke „Dokumendihaldussüsteemi (DHS) teenuse soetamine, juurutamine, andmete migratsioon ning hooldus- ja arendustööd“ läbiviimine muudetud tingimustel. Pärast riigihanke väljakuulutamist ning IT-ekspertide ja haigla struktuuriüksuste täiendava analüüsi tulemusena jõudis hankija järeldusele, et riigihanke alusdokumendid ei kajasta enam piisaval määral hankija tegelikke vajadusi ning vajavad olulist täiendamist. Rekonstrueerimise ja uue haiglahoone rajamise tulemusena muutuvad haigla tööprotsessid, organisatsiooniline struktuur, kasutajate arv, infosüsteemide integratsioonid ning dokumentide liikumise protsessid, mistõttu ei ole võimalik jätkata riigihanke läbiviimist seniste alusdokumentide alusel. </w:t>
      </w:r>
    </w:p>
    <w:p w14:paraId="777B9842" w14:textId="77777777" w:rsidR="00042512" w:rsidRPr="003848E5" w:rsidRDefault="00042512" w:rsidP="00042512">
      <w:pPr>
        <w:jc w:val="both"/>
        <w:rPr>
          <w:rFonts w:asciiTheme="minorHAnsi" w:hAnsiTheme="minorHAnsi" w:cs="Times New Roman"/>
          <w:szCs w:val="22"/>
          <w:lang w:val="et-EE"/>
        </w:rPr>
      </w:pPr>
      <w:r w:rsidRPr="003848E5">
        <w:rPr>
          <w:rFonts w:asciiTheme="minorHAnsi" w:hAnsiTheme="minorHAnsi" w:cs="Times New Roman"/>
          <w:szCs w:val="22"/>
          <w:lang w:val="et-EE"/>
        </w:rPr>
        <w:t>Hankija hinnangul ei oleks nimetatud muudatusi võimalik teha riigihanke kestel riigihanke alusdokumente oluliselt muutmata, mistõttu ei oleks hankemenetluse jätkamine kooskõlas riigihangete seaduse läbipaistvuse ja võrdse kohtlemise põhimõtetega. Mistõttu on hankija tühistanud riigihanke viitenumbriga 308335 oma Protokolliga 01.07.2026 (lisatud).</w:t>
      </w:r>
    </w:p>
    <w:p w14:paraId="5B8D0B2B" w14:textId="77777777" w:rsidR="00042512" w:rsidRPr="003848E5" w:rsidRDefault="00042512" w:rsidP="00042512">
      <w:pPr>
        <w:jc w:val="both"/>
        <w:rPr>
          <w:rFonts w:asciiTheme="minorHAnsi" w:hAnsiTheme="minorHAnsi" w:cs="Times New Roman"/>
          <w:szCs w:val="22"/>
          <w:lang w:val="et-EE"/>
        </w:rPr>
      </w:pPr>
      <w:r w:rsidRPr="003848E5">
        <w:rPr>
          <w:rFonts w:asciiTheme="minorHAnsi" w:hAnsiTheme="minorHAnsi" w:cs="Times New Roman"/>
          <w:szCs w:val="22"/>
          <w:lang w:val="et-EE"/>
        </w:rPr>
        <w:t>Protokolli allkirjastamine on viibinud seoses asjaoluga, et juhatuse liige viibib korralisel puhkusel.</w:t>
      </w:r>
    </w:p>
    <w:p w14:paraId="4CF25FBD" w14:textId="77777777" w:rsidR="00042512" w:rsidRPr="003848E5" w:rsidRDefault="00042512" w:rsidP="00042512">
      <w:pPr>
        <w:jc w:val="both"/>
        <w:rPr>
          <w:rFonts w:asciiTheme="minorHAnsi" w:hAnsiTheme="minorHAnsi" w:cs="Times New Roman"/>
          <w:szCs w:val="22"/>
          <w:lang w:val="et-EE"/>
        </w:rPr>
      </w:pPr>
    </w:p>
    <w:p w14:paraId="094FBDD0" w14:textId="00724C16" w:rsidR="00042512" w:rsidRPr="00042512" w:rsidRDefault="00042512" w:rsidP="00042512">
      <w:pPr>
        <w:rPr>
          <w:rFonts w:asciiTheme="minorHAnsi" w:hAnsiTheme="minorHAnsi" w:cs="Times New Roman"/>
          <w:szCs w:val="22"/>
          <w:lang w:val="it-IT"/>
        </w:rPr>
      </w:pPr>
      <w:r w:rsidRPr="00042512">
        <w:rPr>
          <w:rFonts w:asciiTheme="minorHAnsi" w:hAnsiTheme="minorHAnsi" w:cs="Times New Roman"/>
          <w:szCs w:val="22"/>
          <w:lang w:val="it-IT"/>
        </w:rPr>
        <w:t>Lugupidamisega</w:t>
      </w:r>
    </w:p>
    <w:p w14:paraId="53319A78" w14:textId="77777777" w:rsidR="00042512" w:rsidRPr="00042512" w:rsidRDefault="00042512" w:rsidP="00042512">
      <w:pPr>
        <w:rPr>
          <w:rFonts w:asciiTheme="minorHAnsi" w:hAnsiTheme="minorHAnsi" w:cs="Times New Roman"/>
          <w:szCs w:val="22"/>
          <w:lang w:val="it-IT"/>
        </w:rPr>
      </w:pPr>
    </w:p>
    <w:p w14:paraId="2CED33C9" w14:textId="2EDC73A1" w:rsidR="00042512" w:rsidRPr="00042512" w:rsidRDefault="00042512" w:rsidP="00042512">
      <w:pPr>
        <w:rPr>
          <w:rFonts w:asciiTheme="minorHAnsi" w:hAnsiTheme="minorHAnsi" w:cs="Times New Roman"/>
          <w:szCs w:val="22"/>
          <w:lang w:val="it-IT"/>
        </w:rPr>
      </w:pPr>
      <w:r w:rsidRPr="00042512">
        <w:rPr>
          <w:rFonts w:asciiTheme="minorHAnsi" w:hAnsiTheme="minorHAnsi" w:cs="Times New Roman"/>
          <w:szCs w:val="22"/>
          <w:lang w:val="it-IT"/>
        </w:rPr>
        <w:t>/allkirjastatud digitaalselt/</w:t>
      </w:r>
    </w:p>
    <w:p w14:paraId="30FFD97E" w14:textId="77777777" w:rsidR="00042512" w:rsidRPr="00042512" w:rsidRDefault="00042512" w:rsidP="00042512">
      <w:pPr>
        <w:rPr>
          <w:rFonts w:asciiTheme="minorHAnsi" w:hAnsiTheme="minorHAnsi" w:cs="Times New Roman"/>
          <w:szCs w:val="22"/>
          <w:lang w:val="it-IT"/>
        </w:rPr>
      </w:pPr>
      <w:r w:rsidRPr="00042512">
        <w:rPr>
          <w:rFonts w:asciiTheme="minorHAnsi" w:hAnsiTheme="minorHAnsi" w:cs="Times New Roman"/>
          <w:szCs w:val="22"/>
          <w:lang w:val="it-IT"/>
        </w:rPr>
        <w:t>Üllar Lanno</w:t>
      </w:r>
    </w:p>
    <w:p w14:paraId="62477FD4" w14:textId="77777777" w:rsidR="00042512" w:rsidRPr="00042512" w:rsidRDefault="00042512" w:rsidP="00042512">
      <w:pPr>
        <w:rPr>
          <w:rFonts w:asciiTheme="minorHAnsi" w:hAnsiTheme="minorHAnsi" w:cs="Times New Roman"/>
          <w:szCs w:val="22"/>
          <w:lang w:val="it-IT"/>
        </w:rPr>
      </w:pPr>
      <w:r w:rsidRPr="00042512">
        <w:rPr>
          <w:rFonts w:asciiTheme="minorHAnsi" w:hAnsiTheme="minorHAnsi" w:cs="Times New Roman"/>
          <w:szCs w:val="22"/>
          <w:lang w:val="it-IT"/>
        </w:rPr>
        <w:t>Juhatuse liige</w:t>
      </w:r>
    </w:p>
    <w:p w14:paraId="6BFFC5AC" w14:textId="77777777" w:rsidR="00042512" w:rsidRPr="00042512" w:rsidRDefault="00042512" w:rsidP="00042512">
      <w:pPr>
        <w:jc w:val="both"/>
        <w:rPr>
          <w:rFonts w:asciiTheme="minorHAnsi" w:hAnsiTheme="minorHAnsi" w:cs="Times New Roman"/>
          <w:szCs w:val="22"/>
          <w:lang w:val="it-IT"/>
        </w:rPr>
      </w:pPr>
    </w:p>
    <w:p w14:paraId="4E4F59A2" w14:textId="77777777" w:rsidR="00042512" w:rsidRPr="00042512" w:rsidRDefault="00042512" w:rsidP="00042512">
      <w:pPr>
        <w:jc w:val="both"/>
        <w:rPr>
          <w:rFonts w:asciiTheme="minorHAnsi" w:hAnsiTheme="minorHAnsi" w:cs="Times New Roman"/>
          <w:szCs w:val="22"/>
          <w:lang w:val="it-IT"/>
        </w:rPr>
      </w:pPr>
    </w:p>
    <w:p w14:paraId="552E8952" w14:textId="77777777" w:rsidR="00042512" w:rsidRPr="00042512" w:rsidRDefault="00042512" w:rsidP="00042512">
      <w:pPr>
        <w:rPr>
          <w:rFonts w:asciiTheme="minorHAnsi" w:hAnsiTheme="minorHAnsi" w:cs="Times New Roman"/>
          <w:szCs w:val="22"/>
          <w:lang w:val="it-IT"/>
        </w:rPr>
      </w:pPr>
      <w:r w:rsidRPr="00042512">
        <w:rPr>
          <w:rFonts w:asciiTheme="minorHAnsi" w:hAnsiTheme="minorHAnsi" w:cs="Times New Roman"/>
          <w:szCs w:val="22"/>
          <w:lang w:val="it-IT"/>
        </w:rPr>
        <w:t>Lisad:</w:t>
      </w:r>
    </w:p>
    <w:p w14:paraId="7556F716" w14:textId="77777777" w:rsidR="00042512" w:rsidRPr="00042512" w:rsidRDefault="00042512" w:rsidP="00042512">
      <w:pPr>
        <w:pStyle w:val="ListParagraph"/>
        <w:numPr>
          <w:ilvl w:val="0"/>
          <w:numId w:val="3"/>
        </w:numPr>
        <w:spacing w:after="160" w:line="278" w:lineRule="auto"/>
        <w:rPr>
          <w:rFonts w:asciiTheme="minorHAnsi" w:hAnsiTheme="minorHAnsi" w:cs="Times New Roman"/>
          <w:szCs w:val="22"/>
        </w:rPr>
      </w:pPr>
      <w:r w:rsidRPr="00042512">
        <w:rPr>
          <w:rFonts w:asciiTheme="minorHAnsi" w:hAnsiTheme="minorHAnsi" w:cs="Times New Roman"/>
          <w:szCs w:val="22"/>
        </w:rPr>
        <w:t>Protokoll (otsus) 01.07.2026.</w:t>
      </w:r>
    </w:p>
    <w:p w14:paraId="24520134" w14:textId="77777777" w:rsidR="00042512" w:rsidRPr="00042512" w:rsidRDefault="00042512" w:rsidP="00042512">
      <w:pPr>
        <w:pStyle w:val="ListParagraph"/>
        <w:numPr>
          <w:ilvl w:val="0"/>
          <w:numId w:val="3"/>
        </w:numPr>
        <w:spacing w:after="160" w:line="278" w:lineRule="auto"/>
        <w:rPr>
          <w:rFonts w:asciiTheme="minorHAnsi" w:hAnsiTheme="minorHAnsi" w:cs="Times New Roman"/>
          <w:szCs w:val="22"/>
        </w:rPr>
      </w:pPr>
      <w:r w:rsidRPr="00042512">
        <w:rPr>
          <w:rFonts w:asciiTheme="minorHAnsi" w:hAnsiTheme="minorHAnsi" w:cs="Times New Roman"/>
          <w:szCs w:val="22"/>
        </w:rPr>
        <w:t>Lühikokkuvõte alusdokumentide muudatusvajadustest.</w:t>
      </w:r>
    </w:p>
    <w:p w14:paraId="7904E541" w14:textId="77777777" w:rsidR="00042512" w:rsidRPr="00042512" w:rsidRDefault="00042512" w:rsidP="00042512">
      <w:pPr>
        <w:rPr>
          <w:rFonts w:asciiTheme="minorHAnsi" w:hAnsiTheme="minorHAnsi" w:cs="Times New Roman"/>
          <w:szCs w:val="22"/>
        </w:rPr>
      </w:pPr>
    </w:p>
    <w:p w14:paraId="4C45B4D6" w14:textId="77777777" w:rsidR="00042512" w:rsidRPr="00042512" w:rsidRDefault="00042512" w:rsidP="00042512">
      <w:pPr>
        <w:rPr>
          <w:rFonts w:asciiTheme="minorHAnsi" w:hAnsiTheme="minorHAnsi" w:cs="Times New Roman"/>
          <w:szCs w:val="22"/>
        </w:rPr>
      </w:pPr>
    </w:p>
    <w:p w14:paraId="49E0B9B5" w14:textId="77777777" w:rsidR="00042512" w:rsidRPr="00042512" w:rsidRDefault="00042512" w:rsidP="00042512">
      <w:pPr>
        <w:rPr>
          <w:rFonts w:asciiTheme="minorHAnsi" w:hAnsiTheme="minorHAnsi" w:cs="Times New Roman"/>
          <w:szCs w:val="22"/>
        </w:rPr>
      </w:pPr>
    </w:p>
    <w:p w14:paraId="57270017" w14:textId="77777777" w:rsidR="00042512" w:rsidRPr="00042512" w:rsidRDefault="00042512" w:rsidP="00042512">
      <w:pPr>
        <w:rPr>
          <w:rFonts w:asciiTheme="minorHAnsi" w:hAnsiTheme="minorHAnsi" w:cs="Times New Roman"/>
          <w:szCs w:val="22"/>
        </w:rPr>
      </w:pPr>
    </w:p>
    <w:p w14:paraId="157C399B" w14:textId="77777777" w:rsidR="00042512" w:rsidRPr="00042512" w:rsidRDefault="00042512" w:rsidP="00042512">
      <w:pPr>
        <w:rPr>
          <w:rFonts w:asciiTheme="minorHAnsi" w:hAnsiTheme="minorHAnsi" w:cs="Times New Roman"/>
          <w:szCs w:val="22"/>
        </w:rPr>
      </w:pPr>
    </w:p>
    <w:p w14:paraId="671AF52A" w14:textId="77777777" w:rsidR="00042512" w:rsidRPr="00042512" w:rsidRDefault="00042512" w:rsidP="00042512">
      <w:pPr>
        <w:rPr>
          <w:rFonts w:asciiTheme="minorHAnsi" w:hAnsiTheme="minorHAnsi" w:cs="Times New Roman"/>
          <w:szCs w:val="22"/>
        </w:rPr>
      </w:pPr>
    </w:p>
    <w:p w14:paraId="72851119" w14:textId="77777777" w:rsidR="00042512" w:rsidRPr="00042512" w:rsidRDefault="00042512" w:rsidP="00042512">
      <w:pPr>
        <w:rPr>
          <w:rFonts w:asciiTheme="minorHAnsi" w:hAnsiTheme="minorHAnsi" w:cs="Times New Roman"/>
          <w:szCs w:val="22"/>
        </w:rPr>
      </w:pPr>
    </w:p>
    <w:p w14:paraId="4BDBE5C0" w14:textId="77777777" w:rsidR="00042512" w:rsidRPr="00042512" w:rsidRDefault="00042512" w:rsidP="00042512">
      <w:pPr>
        <w:rPr>
          <w:rFonts w:asciiTheme="minorHAnsi" w:hAnsiTheme="minorHAnsi" w:cs="Times New Roman"/>
          <w:szCs w:val="22"/>
        </w:rPr>
      </w:pPr>
      <w:r w:rsidRPr="00042512">
        <w:rPr>
          <w:rFonts w:asciiTheme="minorHAnsi" w:hAnsiTheme="minorHAnsi" w:cs="Times New Roman"/>
          <w:szCs w:val="22"/>
        </w:rPr>
        <w:t xml:space="preserve">Lisa </w:t>
      </w:r>
    </w:p>
    <w:p w14:paraId="4E09C965" w14:textId="77777777" w:rsidR="00042512" w:rsidRPr="00042512" w:rsidRDefault="00042512" w:rsidP="00042512">
      <w:pPr>
        <w:rPr>
          <w:rFonts w:asciiTheme="minorHAnsi" w:hAnsiTheme="minorHAnsi" w:cs="Times New Roman"/>
          <w:szCs w:val="22"/>
        </w:rPr>
      </w:pPr>
      <w:r w:rsidRPr="00042512">
        <w:rPr>
          <w:rFonts w:asciiTheme="minorHAnsi" w:hAnsiTheme="minorHAnsi" w:cs="Times New Roman"/>
          <w:szCs w:val="22"/>
        </w:rPr>
        <w:t>Lühikokkuvõte riigihanke alusdokumentide muutmise vajalikkusest</w:t>
      </w:r>
    </w:p>
    <w:p w14:paraId="68800EF1" w14:textId="77777777" w:rsidR="00042512" w:rsidRPr="00042512" w:rsidRDefault="00042512" w:rsidP="00042512">
      <w:pPr>
        <w:jc w:val="both"/>
        <w:rPr>
          <w:rFonts w:asciiTheme="minorHAnsi" w:hAnsiTheme="minorHAnsi" w:cs="Times New Roman"/>
          <w:szCs w:val="22"/>
        </w:rPr>
      </w:pPr>
    </w:p>
    <w:p w14:paraId="13CA18EF" w14:textId="77777777" w:rsidR="00042512" w:rsidRPr="00042512" w:rsidRDefault="00042512" w:rsidP="00042512">
      <w:pPr>
        <w:jc w:val="both"/>
        <w:rPr>
          <w:rFonts w:asciiTheme="minorHAnsi" w:hAnsiTheme="minorHAnsi" w:cs="Times New Roman"/>
          <w:szCs w:val="22"/>
        </w:rPr>
      </w:pPr>
      <w:r w:rsidRPr="00042512">
        <w:rPr>
          <w:rFonts w:asciiTheme="minorHAnsi" w:hAnsiTheme="minorHAnsi" w:cs="Times New Roman"/>
          <w:szCs w:val="22"/>
        </w:rPr>
        <w:t>Alljärgnevalt on esitatud olulisemad asjaolud, mis tingivad riigihanke alusdokumentide sisulise muutmise ning kinnitavad, et tegemist ei ole üksnes redaktsiooniliste muudatustega.</w:t>
      </w:r>
    </w:p>
    <w:p w14:paraId="29A490ED" w14:textId="77777777" w:rsidR="00042512" w:rsidRDefault="00042512" w:rsidP="00042512">
      <w:pPr>
        <w:spacing w:before="100" w:beforeAutospacing="1" w:after="100" w:afterAutospacing="1" w:line="240" w:lineRule="auto"/>
        <w:outlineLvl w:val="2"/>
        <w:rPr>
          <w:rFonts w:asciiTheme="minorHAnsi" w:eastAsia="Times New Roman" w:hAnsiTheme="minorHAnsi" w:cs="Times New Roman"/>
          <w:kern w:val="0"/>
          <w:szCs w:val="22"/>
          <w:lang w:eastAsia="et-EE"/>
          <w14:ligatures w14:val="none"/>
        </w:rPr>
      </w:pPr>
    </w:p>
    <w:p w14:paraId="4B2B3315" w14:textId="0F361A88" w:rsidR="00042512" w:rsidRPr="00042512" w:rsidRDefault="00042512" w:rsidP="00042512">
      <w:pPr>
        <w:spacing w:before="100" w:beforeAutospacing="1" w:after="100" w:afterAutospacing="1" w:line="240" w:lineRule="auto"/>
        <w:outlineLvl w:val="2"/>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Riigihanke alusdokumentide täpsustamise vajadus tuleneb järgmistest asjaoludest:</w:t>
      </w:r>
    </w:p>
    <w:p w14:paraId="5353978D" w14:textId="77777777" w:rsidR="00042512" w:rsidRPr="00042512" w:rsidRDefault="00042512" w:rsidP="00042512">
      <w:pPr>
        <w:spacing w:before="100" w:beforeAutospacing="1" w:after="100" w:afterAutospacing="1" w:line="240" w:lineRule="auto"/>
        <w:jc w:val="both"/>
        <w:outlineLvl w:val="2"/>
        <w:rPr>
          <w:rFonts w:asciiTheme="minorHAnsi" w:hAnsiTheme="minorHAnsi" w:cs="Times New Roman"/>
          <w:szCs w:val="22"/>
        </w:rPr>
      </w:pPr>
      <w:r w:rsidRPr="00042512">
        <w:rPr>
          <w:rFonts w:asciiTheme="minorHAnsi" w:hAnsiTheme="minorHAnsi" w:cs="Times New Roman"/>
          <w:szCs w:val="22"/>
        </w:rPr>
        <w:t>Seoses Narva Haigla olemasolevate hoonete rekonstrueerimise ning uue haiglahoone rajamisega tuleb enne riigihanke alusdokumentide lõplikku koostamist läbi viia täiendav vajaduste analüüs. Analüüsi eesmärk on hinnata kavandatavatest muudatustest tulenevat mõju dokumendihaldussüsteemi funktsionaalsetele ja mittefunktsionaalsetele nõuetele, sealhulgas kasutajate arvu, organisatsioonilise struktuuri, tööprotsesside, dokumentide mahu, integratsioonivajaduste, jõudlusnõuete ning infoturbe- ja andmekaitsenõuete muutumisele. Selline analüüs aitab tagada, et hangitav süsteem vastab haigla arenguvajadustele kogu selle eeldatava kasutusperioodi jooksul ning väldib vajadust olulisteks muudatusteks või täiendavateks arendusteks vahetult pärast süsteemi kasutuselevõttu.</w:t>
      </w:r>
    </w:p>
    <w:p w14:paraId="48E9DDC7"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Õigusraamistiku muutumine. 01. jaanuarist 2026.a. jõustusid NIS2 direktiivi ülevõtmiseks vastu võetud küberturvalisuse seaduse muudatused, millega täpsustusid võrgu- ja infosüsteemide turvanõuded ning suurenesid küberturvalisusega seotud kohustused. Sellest tulenevalt tuleb ajakohastada DHS-i infoturbe nõuded. </w:t>
      </w:r>
    </w:p>
    <w:p w14:paraId="4EEE082A"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E-ITS nõuete täpsustamine. Senine nõue, et süsteem peab olema kooskõlas rahvusvaheliste infoturbe standardite põhimõtetega, ei ole piisavalt üheselt mõistetav ega kontrollitav. Tehnilist kirjeldust tuleb täiendada nõudega, et süsteem peab vastama E-ITS nõuetele või samaväärsetele infoturbenõuetele. </w:t>
      </w:r>
    </w:p>
    <w:p w14:paraId="1CBC0A2D"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NIS2 rakendamise sõnastuse täpsustamine. Senine sõnastus „vajadusel NIS2 direktiiviga“ ei ole enam asjakohane. Süsteem peab võimaldama tellijal täita küberturvalisuse seadusest ja NIS2 rakendamisest tulenevaid kohustusi. </w:t>
      </w:r>
    </w:p>
    <w:p w14:paraId="74DF2ECB"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Kasutajaõiguste halduse täpsustamine. Vajalik on uuesti analüüsida rollipõhise õiguste halduse nõudeid, sealhulgas kasutaja-, grupi-, struktuuriüksuse- ja dokumenditaseme õiguste haldust ning nende vastavust haigla tööprotsessidele. </w:t>
      </w:r>
    </w:p>
    <w:p w14:paraId="70A89A58" w14:textId="6A314D60" w:rsidR="00042512" w:rsidRPr="00F45BF8" w:rsidRDefault="00042512" w:rsidP="00F45BF8">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Logimise nõuete ajakohastamine. Vajalik on hinnata, kas IP-aadressi kohustusliku logimise asemel tuleks kasutada tehnoloogianeutraalset sõnastust, näiteks „IP-aadress või muu samaväärne võrguidentifikaator“, mis arvestab kaasaegsete pilvelahenduste ja pöördprokside kasutamist. </w:t>
      </w:r>
    </w:p>
    <w:p w14:paraId="470FCD55"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t xml:space="preserve">Krüpteerimisnõuete ajakohastamine. Senine nõue „TLS 1.2 või uuem“ vajab ajakohastamist. Üldreeglina tuleks nõuda TLS 1.3 kasutamist ning lubada TLS 1.2 üksnes juhul, kui see on objektiivselt vajalik pärandsüsteemidega ühilduvuse tagamiseks ning kasutatakse ajakohaseid ja turvalisi krüptograafilisi algoritme. </w:t>
      </w:r>
    </w:p>
    <w:p w14:paraId="4444FF75" w14:textId="77777777" w:rsidR="00042512" w:rsidRPr="00042512" w:rsidRDefault="00042512" w:rsidP="00042512">
      <w:pPr>
        <w:numPr>
          <w:ilvl w:val="0"/>
          <w:numId w:val="4"/>
        </w:numPr>
        <w:spacing w:before="100" w:beforeAutospacing="1" w:after="100" w:afterAutospacing="1" w:line="240" w:lineRule="auto"/>
        <w:jc w:val="both"/>
        <w:rPr>
          <w:rFonts w:asciiTheme="minorHAnsi" w:eastAsia="Times New Roman" w:hAnsiTheme="minorHAnsi" w:cs="Times New Roman"/>
          <w:kern w:val="0"/>
          <w:szCs w:val="22"/>
          <w:lang w:eastAsia="et-EE"/>
          <w14:ligatures w14:val="none"/>
        </w:rPr>
      </w:pPr>
      <w:r w:rsidRPr="00042512">
        <w:rPr>
          <w:rFonts w:asciiTheme="minorHAnsi" w:eastAsia="Times New Roman" w:hAnsiTheme="minorHAnsi" w:cs="Times New Roman"/>
          <w:kern w:val="0"/>
          <w:szCs w:val="22"/>
          <w:lang w:eastAsia="et-EE"/>
          <w14:ligatures w14:val="none"/>
        </w:rPr>
        <w:lastRenderedPageBreak/>
        <w:t>Haigla arengust tulenevad uued vajadused.</w:t>
      </w:r>
      <w:r w:rsidRPr="00042512">
        <w:rPr>
          <w:rFonts w:asciiTheme="minorHAnsi" w:eastAsia="Times New Roman" w:hAnsiTheme="minorHAnsi" w:cs="Times New Roman"/>
          <w:kern w:val="0"/>
          <w:szCs w:val="22"/>
          <w:lang w:eastAsia="et-EE"/>
          <w14:ligatures w14:val="none"/>
        </w:rPr>
        <w:br/>
        <w:t>Arvestades Narva Haigla olemasolevate hoonete rekonstrueerimist ning uue haiglahoone rajamist, tuleb täiendavalt hinnata nende muudatuste mõju dokumendihaldussüsteemi kasutajate arvule, organisatsioonilisele struktuurile, tööprotsessidele, dokumentide mahule, integratsioonidele, jõudlusnõuetele ning infoturbe- ja andmekaitsenõuetele.</w:t>
      </w:r>
    </w:p>
    <w:p w14:paraId="26091395" w14:textId="77777777" w:rsidR="00042512" w:rsidRPr="00042512" w:rsidRDefault="00042512" w:rsidP="00042512">
      <w:pPr>
        <w:rPr>
          <w:rFonts w:asciiTheme="minorHAnsi" w:hAnsiTheme="minorHAnsi" w:cs="Times New Roman"/>
          <w:szCs w:val="22"/>
        </w:rPr>
      </w:pPr>
    </w:p>
    <w:p w14:paraId="0E27B00A" w14:textId="77777777" w:rsidR="002C5BDD" w:rsidRPr="00042512" w:rsidRDefault="002C5BDD" w:rsidP="0042100A">
      <w:pPr>
        <w:pStyle w:val="NormaltekstAptos11"/>
        <w:rPr>
          <w:szCs w:val="22"/>
        </w:rPr>
      </w:pPr>
    </w:p>
    <w:p w14:paraId="60061E4C" w14:textId="77777777" w:rsidR="002C5BDD" w:rsidRPr="00042512" w:rsidRDefault="002C5BDD" w:rsidP="0042100A">
      <w:pPr>
        <w:pStyle w:val="NormaltekstAptos11"/>
        <w:rPr>
          <w:szCs w:val="22"/>
        </w:rPr>
      </w:pPr>
    </w:p>
    <w:sectPr w:rsidR="002C5BDD" w:rsidRPr="00042512" w:rsidSect="00AC53AC">
      <w:headerReference w:type="even" r:id="rId7"/>
      <w:headerReference w:type="default" r:id="rId8"/>
      <w:footerReference w:type="even" r:id="rId9"/>
      <w:footerReference w:type="default" r:id="rId10"/>
      <w:headerReference w:type="first" r:id="rId11"/>
      <w:footerReference w:type="first" r:id="rId12"/>
      <w:pgSz w:w="11906" w:h="16838"/>
      <w:pgMar w:top="2381" w:right="1474" w:bottom="2495" w:left="1474" w:header="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C709E" w14:textId="77777777" w:rsidR="00BD2DE0" w:rsidRDefault="00BD2DE0" w:rsidP="00A96715">
      <w:pPr>
        <w:spacing w:line="240" w:lineRule="auto"/>
      </w:pPr>
      <w:r>
        <w:separator/>
      </w:r>
    </w:p>
  </w:endnote>
  <w:endnote w:type="continuationSeparator" w:id="0">
    <w:p w14:paraId="465A917B" w14:textId="77777777" w:rsidR="00BD2DE0" w:rsidRDefault="00BD2DE0" w:rsidP="00A967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556ED7E-09AE-4E06-9E1C-5B3700773844}"/>
    <w:embedBold r:id="rId2" w:fontKey="{34BCE383-5670-4723-8678-F5A5CC205C6E}"/>
    <w:embedItalic r:id="rId3" w:fontKey="{0C700239-85BC-4981-B6B8-1902ABD1E9B8}"/>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BA"/>
    <w:family w:val="swiss"/>
    <w:pitch w:val="variable"/>
    <w:sig w:usb0="E4002EFF" w:usb1="C200247B" w:usb2="00000009" w:usb3="00000000" w:csb0="000001FF" w:csb1="00000000"/>
    <w:embedRegular r:id="rId4" w:fontKey="{195D0BD6-14B4-48C6-809C-985C3BC77CEC}"/>
  </w:font>
  <w:font w:name="Aptos Display">
    <w:altName w:val="Calibri"/>
    <w:charset w:val="00"/>
    <w:family w:val="swiss"/>
    <w:pitch w:val="variable"/>
    <w:sig w:usb0="20000287" w:usb1="00000003" w:usb2="00000000" w:usb3="00000000" w:csb0="0000019F" w:csb1="00000000"/>
    <w:embedRegular r:id="rId5" w:fontKey="{09CF3388-0964-478C-B169-909944BE679B}"/>
    <w:embedBold r:id="rId6" w:fontKey="{DA3C2EB3-2A5A-4594-A704-7CAFF1687FFF}"/>
  </w:font>
  <w:font w:name="Fira Sans Light">
    <w:charset w:val="00"/>
    <w:family w:val="swiss"/>
    <w:pitch w:val="variable"/>
    <w:sig w:usb0="600002FF" w:usb1="00000001" w:usb2="00000000" w:usb3="00000000" w:csb0="0000019F" w:csb1="00000000"/>
    <w:embedRegular r:id="rId7" w:fontKey="{00D7DE34-EDEF-49AD-B71C-13D3D852CE68}"/>
  </w:font>
  <w:font w:name="Fira Sans">
    <w:altName w:val="Calibri"/>
    <w:charset w:val="00"/>
    <w:family w:val="swiss"/>
    <w:pitch w:val="variable"/>
    <w:sig w:usb0="600002FF" w:usb1="00000001" w:usb2="00000000" w:usb3="00000000" w:csb0="0000019F" w:csb1="00000000"/>
    <w:embedRegular r:id="rId8" w:fontKey="{B0C6B136-3471-4A23-ABE7-CDC633724D3C}"/>
    <w:embedBold r:id="rId9" w:fontKey="{38F3F9A9-05CA-4B04-95E4-4613D504DA0D}"/>
  </w:font>
  <w:font w:name="Nexa">
    <w:altName w:val="Calibri"/>
    <w:panose1 w:val="00000000000000000000"/>
    <w:charset w:val="4D"/>
    <w:family w:val="auto"/>
    <w:notTrueType/>
    <w:pitch w:val="variable"/>
    <w:sig w:usb0="00000007" w:usb1="00000001" w:usb2="00000000" w:usb3="00000000" w:csb0="00000093" w:csb1="00000000"/>
  </w:font>
  <w:font w:name="NEXA-HEAVY">
    <w:altName w:val="Calibri"/>
    <w:panose1 w:val="00000000000000000000"/>
    <w:charset w:val="4D"/>
    <w:family w:val="auto"/>
    <w:notTrueType/>
    <w:pitch w:val="variable"/>
    <w:sig w:usb0="A00000AF" w:usb1="4000207B" w:usb2="00000000" w:usb3="00000000" w:csb0="00000093" w:csb1="00000000"/>
  </w:font>
  <w:font w:name="Verdana">
    <w:panose1 w:val="020B0604030504040204"/>
    <w:charset w:val="BA"/>
    <w:family w:val="swiss"/>
    <w:pitch w:val="variable"/>
    <w:sig w:usb0="A00006FF" w:usb1="4000205B" w:usb2="00000010" w:usb3="00000000" w:csb0="0000019F" w:csb1="00000000"/>
    <w:embedRegular r:id="rId10" w:fontKey="{E386FE58-5ECD-4468-854D-8BDD8335108D}"/>
    <w:embedBold r:id="rId11" w:fontKey="{656A0E39-163C-4ABB-98BE-76BBEDDEF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02DD" w14:textId="77777777" w:rsidR="006C1BD1" w:rsidRDefault="006C1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046"/>
      <w:gridCol w:w="3912"/>
    </w:tblGrid>
    <w:tr w:rsidR="00AC53AC" w14:paraId="75AF5E78" w14:textId="77777777" w:rsidTr="15A50A58">
      <w:trPr>
        <w:trHeight w:val="567"/>
      </w:trPr>
      <w:tc>
        <w:tcPr>
          <w:tcW w:w="5046" w:type="dxa"/>
          <w:vAlign w:val="bottom"/>
        </w:tcPr>
        <w:p w14:paraId="4A419E11" w14:textId="77777777" w:rsidR="00AC53AC" w:rsidRPr="00953986" w:rsidRDefault="00AC53AC" w:rsidP="00AC53AC">
          <w:pPr>
            <w:pStyle w:val="FooterAptos11"/>
            <w:rPr>
              <w:b/>
              <w:bCs/>
              <w:color w:val="7B3CA2"/>
            </w:rPr>
          </w:pPr>
          <w:r w:rsidRPr="00953986">
            <w:rPr>
              <w:b/>
              <w:bCs/>
              <w:color w:val="7B3CA2"/>
            </w:rPr>
            <w:t>SA NARVA HAIGLA</w:t>
          </w:r>
        </w:p>
      </w:tc>
      <w:tc>
        <w:tcPr>
          <w:tcW w:w="3912" w:type="dxa"/>
          <w:vAlign w:val="bottom"/>
        </w:tcPr>
        <w:p w14:paraId="74BF62E3" w14:textId="77777777" w:rsidR="00AC53AC" w:rsidRPr="00AC53AC" w:rsidRDefault="00AC53AC" w:rsidP="00AC53AC">
          <w:pPr>
            <w:pStyle w:val="FooterAptos11"/>
            <w:rPr>
              <w:color w:val="7B3CA2"/>
            </w:rPr>
          </w:pPr>
          <w:r w:rsidRPr="00AC53AC">
            <w:rPr>
              <w:color w:val="7B3CA2"/>
            </w:rPr>
            <w:t>Reg.nr 90003217</w:t>
          </w:r>
        </w:p>
      </w:tc>
    </w:tr>
    <w:tr w:rsidR="00AC53AC" w14:paraId="07CAF362" w14:textId="77777777" w:rsidTr="15A50A58">
      <w:tc>
        <w:tcPr>
          <w:tcW w:w="5046" w:type="dxa"/>
        </w:tcPr>
        <w:p w14:paraId="30889319" w14:textId="31973DE7" w:rsidR="00AC53AC" w:rsidRPr="00AC53AC" w:rsidRDefault="15A50A58" w:rsidP="15A50A58">
          <w:pPr>
            <w:pStyle w:val="FooterAptos11"/>
            <w:rPr>
              <w:color w:val="7B3CA2"/>
            </w:rPr>
          </w:pPr>
          <w:r w:rsidRPr="15A50A58">
            <w:rPr>
              <w:color w:val="7B3CA2"/>
            </w:rPr>
            <w:t>Haigla</w:t>
          </w:r>
          <w:r w:rsidR="006C1BD1">
            <w:rPr>
              <w:color w:val="7B3CA2"/>
            </w:rPr>
            <w:t xml:space="preserve"> 7</w:t>
          </w:r>
          <w:r w:rsidRPr="15A50A58">
            <w:rPr>
              <w:color w:val="7B3CA2"/>
            </w:rPr>
            <w:t>, Narva 20104</w:t>
          </w:r>
        </w:p>
      </w:tc>
      <w:tc>
        <w:tcPr>
          <w:tcW w:w="3912" w:type="dxa"/>
        </w:tcPr>
        <w:p w14:paraId="4750ABD0" w14:textId="77777777" w:rsidR="00AC53AC" w:rsidRPr="00AC53AC" w:rsidRDefault="15A50A58" w:rsidP="15A50A58">
          <w:pPr>
            <w:pStyle w:val="FooterAptos11"/>
            <w:rPr>
              <w:color w:val="7B3CA2"/>
            </w:rPr>
          </w:pPr>
          <w:r w:rsidRPr="15A50A58">
            <w:rPr>
              <w:color w:val="7B3CA2"/>
            </w:rPr>
            <w:t>Tehingupartneri kood 185304</w:t>
          </w:r>
        </w:p>
      </w:tc>
    </w:tr>
    <w:tr w:rsidR="00AC53AC" w14:paraId="5DD75F05" w14:textId="77777777" w:rsidTr="15A50A58">
      <w:tc>
        <w:tcPr>
          <w:tcW w:w="5046" w:type="dxa"/>
        </w:tcPr>
        <w:p w14:paraId="3F133471" w14:textId="6A617934" w:rsidR="00AC53AC" w:rsidRPr="00AC53AC" w:rsidRDefault="00AC53AC" w:rsidP="00AC53AC">
          <w:pPr>
            <w:pStyle w:val="FooterAptos11"/>
            <w:rPr>
              <w:color w:val="7B3CA2"/>
            </w:rPr>
          </w:pPr>
          <w:r w:rsidRPr="00AC53AC">
            <w:rPr>
              <w:color w:val="7B3CA2"/>
            </w:rPr>
            <w:t>info +372 35 71 8</w:t>
          </w:r>
          <w:r w:rsidR="006C1BD1">
            <w:rPr>
              <w:color w:val="7B3CA2"/>
            </w:rPr>
            <w:t>00</w:t>
          </w:r>
        </w:p>
      </w:tc>
      <w:tc>
        <w:tcPr>
          <w:tcW w:w="3912" w:type="dxa"/>
        </w:tcPr>
        <w:p w14:paraId="24ED8472" w14:textId="77777777" w:rsidR="00AC53AC" w:rsidRPr="00AC53AC" w:rsidRDefault="00953986" w:rsidP="00AC53AC">
          <w:pPr>
            <w:pStyle w:val="FooterAptos11"/>
            <w:rPr>
              <w:color w:val="7B3CA2"/>
            </w:rPr>
          </w:pPr>
          <w:r w:rsidRPr="00953986">
            <w:rPr>
              <w:color w:val="7B3CA2"/>
            </w:rPr>
            <w:t>SEB PANK EE631010220020753013</w:t>
          </w:r>
        </w:p>
      </w:tc>
    </w:tr>
    <w:tr w:rsidR="00AC53AC" w14:paraId="09978DFF" w14:textId="77777777" w:rsidTr="15A50A58">
      <w:tc>
        <w:tcPr>
          <w:tcW w:w="5046" w:type="dxa"/>
        </w:tcPr>
        <w:p w14:paraId="03239086" w14:textId="77777777" w:rsidR="00AC53AC" w:rsidRPr="00AC53AC" w:rsidRDefault="00AC53AC" w:rsidP="00AC53AC">
          <w:pPr>
            <w:pStyle w:val="FooterAptos11"/>
            <w:rPr>
              <w:color w:val="7B3CA2"/>
            </w:rPr>
          </w:pPr>
          <w:r w:rsidRPr="00AC53AC">
            <w:rPr>
              <w:color w:val="7B3CA2"/>
            </w:rPr>
            <w:t>kantselei@narvahaigla.ee</w:t>
          </w:r>
        </w:p>
      </w:tc>
      <w:tc>
        <w:tcPr>
          <w:tcW w:w="3912" w:type="dxa"/>
        </w:tcPr>
        <w:p w14:paraId="6B1C149F" w14:textId="77777777" w:rsidR="00AC53AC" w:rsidRPr="00AC53AC" w:rsidRDefault="00953986" w:rsidP="00AC53AC">
          <w:pPr>
            <w:pStyle w:val="FooterAptos11"/>
            <w:rPr>
              <w:color w:val="7B3CA2"/>
            </w:rPr>
          </w:pPr>
          <w:r w:rsidRPr="00953986">
            <w:rPr>
              <w:color w:val="7B3CA2"/>
            </w:rPr>
            <w:t>SWEDBANK AS EE722200221018479486</w:t>
          </w:r>
        </w:p>
      </w:tc>
    </w:tr>
  </w:tbl>
  <w:p w14:paraId="44EAFD9C" w14:textId="77777777" w:rsidR="00A96715" w:rsidRDefault="00A96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606C9" w14:textId="77777777" w:rsidR="006C1BD1" w:rsidRDefault="006C1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60386" w14:textId="77777777" w:rsidR="00BD2DE0" w:rsidRDefault="00BD2DE0" w:rsidP="00A96715">
      <w:pPr>
        <w:spacing w:line="240" w:lineRule="auto"/>
      </w:pPr>
      <w:r>
        <w:separator/>
      </w:r>
    </w:p>
  </w:footnote>
  <w:footnote w:type="continuationSeparator" w:id="0">
    <w:p w14:paraId="3D8EB015" w14:textId="77777777" w:rsidR="00BD2DE0" w:rsidRDefault="00BD2DE0" w:rsidP="00A967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6AD77" w14:textId="77777777" w:rsidR="006C1BD1" w:rsidRDefault="006C1B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651D" w14:textId="77777777" w:rsidR="00A96715" w:rsidRDefault="00953986">
    <w:pPr>
      <w:pStyle w:val="Header"/>
    </w:pPr>
    <w:r>
      <w:rPr>
        <w:noProof/>
      </w:rPr>
      <w:drawing>
        <wp:anchor distT="0" distB="0" distL="114300" distR="114300" simplePos="0" relativeHeight="251658240" behindDoc="1" locked="1" layoutInCell="1" allowOverlap="1" wp14:anchorId="6DF17D19" wp14:editId="07777777">
          <wp:simplePos x="0" y="0"/>
          <wp:positionH relativeFrom="page">
            <wp:posOffset>0</wp:posOffset>
          </wp:positionH>
          <wp:positionV relativeFrom="page">
            <wp:posOffset>0</wp:posOffset>
          </wp:positionV>
          <wp:extent cx="7560000" cy="10684800"/>
          <wp:effectExtent l="0" t="0" r="0" b="0"/>
          <wp:wrapNone/>
          <wp:docPr id="1294969892" name="Picture 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69892" name="Picture 2"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231A" w14:textId="77777777" w:rsidR="006C1BD1" w:rsidRDefault="006C1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D19F5"/>
    <w:multiLevelType w:val="multilevel"/>
    <w:tmpl w:val="25849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587C1B"/>
    <w:multiLevelType w:val="hybridMultilevel"/>
    <w:tmpl w:val="3468FFB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527D4112"/>
    <w:multiLevelType w:val="hybridMultilevel"/>
    <w:tmpl w:val="F9C81834"/>
    <w:lvl w:ilvl="0" w:tplc="FAFE8EBC">
      <w:start w:val="1"/>
      <w:numFmt w:val="bullet"/>
      <w:pStyle w:val="FiraLight14loetelu"/>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91644170">
    <w:abstractNumId w:val="2"/>
  </w:num>
  <w:num w:numId="2" w16cid:durableId="2104953363">
    <w:abstractNumId w:val="2"/>
  </w:num>
  <w:num w:numId="3" w16cid:durableId="2020808235">
    <w:abstractNumId w:val="1"/>
  </w:num>
  <w:num w:numId="4" w16cid:durableId="1194808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0F2"/>
    <w:rsid w:val="00042512"/>
    <w:rsid w:val="00053FDC"/>
    <w:rsid w:val="000F658C"/>
    <w:rsid w:val="0015729F"/>
    <w:rsid w:val="00243DB2"/>
    <w:rsid w:val="00271B23"/>
    <w:rsid w:val="002C5BDD"/>
    <w:rsid w:val="00351EDB"/>
    <w:rsid w:val="003848E5"/>
    <w:rsid w:val="003C170B"/>
    <w:rsid w:val="0042100A"/>
    <w:rsid w:val="0047694C"/>
    <w:rsid w:val="00502FDA"/>
    <w:rsid w:val="005A5C47"/>
    <w:rsid w:val="005E7777"/>
    <w:rsid w:val="006C1BD1"/>
    <w:rsid w:val="006D6B3D"/>
    <w:rsid w:val="007268DF"/>
    <w:rsid w:val="00784BB2"/>
    <w:rsid w:val="00882475"/>
    <w:rsid w:val="00934546"/>
    <w:rsid w:val="00953986"/>
    <w:rsid w:val="00A411D8"/>
    <w:rsid w:val="00A62080"/>
    <w:rsid w:val="00A72104"/>
    <w:rsid w:val="00A96715"/>
    <w:rsid w:val="00AC53AC"/>
    <w:rsid w:val="00BD2DE0"/>
    <w:rsid w:val="00C43F55"/>
    <w:rsid w:val="00DA30F2"/>
    <w:rsid w:val="00F45BF8"/>
    <w:rsid w:val="15A50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42342"/>
  <w15:chartTrackingRefBased/>
  <w15:docId w15:val="{08B42363-FA44-E74A-96F4-BE809A1B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rial 11"/>
    <w:qFormat/>
    <w:rsid w:val="006D6B3D"/>
    <w:pPr>
      <w:spacing w:line="264" w:lineRule="exact"/>
    </w:pPr>
    <w:rPr>
      <w:rFonts w:ascii="Arial" w:hAnsi="Arial"/>
      <w:sz w:val="22"/>
    </w:rPr>
  </w:style>
  <w:style w:type="paragraph" w:styleId="Heading1">
    <w:name w:val="heading 1"/>
    <w:basedOn w:val="Normal"/>
    <w:next w:val="Normal"/>
    <w:link w:val="Heading1Char"/>
    <w:uiPriority w:val="9"/>
    <w:qFormat/>
    <w:rsid w:val="00C43F55"/>
    <w:pPr>
      <w:keepNext/>
      <w:keepLines/>
      <w:spacing w:before="1080" w:after="840"/>
      <w:outlineLvl w:val="0"/>
    </w:pPr>
    <w:rPr>
      <w:rFonts w:eastAsiaTheme="majorEastAsia" w:cstheme="majorBidi"/>
      <w:b/>
      <w:color w:val="00308F"/>
      <w:sz w:val="84"/>
      <w:szCs w:val="32"/>
    </w:rPr>
  </w:style>
  <w:style w:type="paragraph" w:styleId="Heading2">
    <w:name w:val="heading 2"/>
    <w:basedOn w:val="Normal"/>
    <w:next w:val="Normal"/>
    <w:link w:val="Heading2Char"/>
    <w:uiPriority w:val="9"/>
    <w:unhideWhenUsed/>
    <w:qFormat/>
    <w:rsid w:val="00C43F55"/>
    <w:pPr>
      <w:keepNext/>
      <w:keepLines/>
      <w:spacing w:before="280" w:after="240"/>
      <w:outlineLvl w:val="1"/>
    </w:pPr>
    <w:rPr>
      <w:rFonts w:eastAsiaTheme="majorEastAsia" w:cstheme="majorBidi"/>
      <w:b/>
      <w:color w:val="00308F"/>
      <w:sz w:val="36"/>
      <w:szCs w:val="26"/>
    </w:rPr>
  </w:style>
  <w:style w:type="paragraph" w:styleId="Heading3">
    <w:name w:val="heading 3"/>
    <w:basedOn w:val="Normal"/>
    <w:next w:val="Normal"/>
    <w:link w:val="Heading3Char"/>
    <w:uiPriority w:val="9"/>
    <w:unhideWhenUsed/>
    <w:qFormat/>
    <w:rsid w:val="00C43F55"/>
    <w:pPr>
      <w:keepNext/>
      <w:keepLines/>
      <w:spacing w:before="280" w:after="240"/>
      <w:outlineLvl w:val="2"/>
    </w:pPr>
    <w:rPr>
      <w:rFonts w:eastAsiaTheme="majorEastAsia" w:cstheme="majorBidi"/>
      <w:b/>
      <w:color w:val="000000" w:themeColor="text1"/>
    </w:rPr>
  </w:style>
  <w:style w:type="paragraph" w:styleId="Heading4">
    <w:name w:val="heading 4"/>
    <w:basedOn w:val="Normal"/>
    <w:next w:val="Normal"/>
    <w:link w:val="Heading4Char"/>
    <w:uiPriority w:val="9"/>
    <w:semiHidden/>
    <w:unhideWhenUsed/>
    <w:qFormat/>
    <w:rsid w:val="00DA30F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A30F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A30F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A30F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A30F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A30F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43F55"/>
    <w:rPr>
      <w:rFonts w:eastAsiaTheme="majorEastAsia" w:cstheme="majorBidi"/>
      <w:b/>
      <w:color w:val="00308F"/>
      <w:sz w:val="36"/>
      <w:szCs w:val="26"/>
    </w:rPr>
  </w:style>
  <w:style w:type="character" w:customStyle="1" w:styleId="Heading1Char">
    <w:name w:val="Heading 1 Char"/>
    <w:basedOn w:val="DefaultParagraphFont"/>
    <w:link w:val="Heading1"/>
    <w:uiPriority w:val="9"/>
    <w:rsid w:val="00C43F55"/>
    <w:rPr>
      <w:rFonts w:eastAsiaTheme="majorEastAsia" w:cstheme="majorBidi"/>
      <w:b/>
      <w:color w:val="00308F"/>
      <w:sz w:val="84"/>
      <w:szCs w:val="32"/>
    </w:rPr>
  </w:style>
  <w:style w:type="character" w:customStyle="1" w:styleId="Heading3Char">
    <w:name w:val="Heading 3 Char"/>
    <w:basedOn w:val="DefaultParagraphFont"/>
    <w:link w:val="Heading3"/>
    <w:uiPriority w:val="9"/>
    <w:rsid w:val="00C43F55"/>
    <w:rPr>
      <w:rFonts w:eastAsiaTheme="majorEastAsia" w:cstheme="majorBidi"/>
      <w:b/>
      <w:color w:val="000000" w:themeColor="text1"/>
    </w:rPr>
  </w:style>
  <w:style w:type="paragraph" w:styleId="TOC1">
    <w:name w:val="toc 1"/>
    <w:aliases w:val="Sisukord"/>
    <w:basedOn w:val="Heading2"/>
    <w:next w:val="Normal"/>
    <w:autoRedefine/>
    <w:uiPriority w:val="39"/>
    <w:unhideWhenUsed/>
    <w:qFormat/>
    <w:rsid w:val="00A411D8"/>
    <w:pPr>
      <w:spacing w:before="360"/>
    </w:pPr>
    <w:rPr>
      <w:rFonts w:cs="Calibri (Body)"/>
      <w:bCs/>
      <w:szCs w:val="20"/>
    </w:rPr>
  </w:style>
  <w:style w:type="paragraph" w:styleId="Title">
    <w:name w:val="Title"/>
    <w:basedOn w:val="Normal"/>
    <w:next w:val="Normal"/>
    <w:link w:val="TitleChar"/>
    <w:uiPriority w:val="10"/>
    <w:qFormat/>
    <w:rsid w:val="00A411D8"/>
    <w:pPr>
      <w:contextualSpacing/>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411D8"/>
    <w:rPr>
      <w:rFonts w:eastAsiaTheme="majorEastAsia" w:cstheme="majorBidi"/>
      <w:b/>
      <w:spacing w:val="-10"/>
      <w:kern w:val="28"/>
      <w:sz w:val="52"/>
      <w:szCs w:val="56"/>
    </w:rPr>
  </w:style>
  <w:style w:type="paragraph" w:customStyle="1" w:styleId="PealkiriCalibri16">
    <w:name w:val="Pealkiri Calibri 16"/>
    <w:basedOn w:val="Normal"/>
    <w:next w:val="Normal"/>
    <w:qFormat/>
    <w:rsid w:val="00784BB2"/>
    <w:pPr>
      <w:spacing w:before="240" w:after="240"/>
    </w:pPr>
    <w:rPr>
      <w:sz w:val="32"/>
      <w:lang w:val="et-EE"/>
    </w:rPr>
  </w:style>
  <w:style w:type="paragraph" w:customStyle="1" w:styleId="AlapealkiriCalibriRegular19">
    <w:name w:val="Alapealkiri Calibri Regular 19"/>
    <w:basedOn w:val="PealkiriCalibri16"/>
    <w:next w:val="Normal"/>
    <w:qFormat/>
    <w:rsid w:val="00784BB2"/>
    <w:rPr>
      <w:sz w:val="38"/>
      <w:szCs w:val="38"/>
    </w:rPr>
  </w:style>
  <w:style w:type="paragraph" w:customStyle="1" w:styleId="LoeteluCalibriLight14">
    <w:name w:val="Loetelu Calibri Light 14"/>
    <w:basedOn w:val="Normal"/>
    <w:next w:val="AlapealkiriCalibriRegular19"/>
    <w:autoRedefine/>
    <w:qFormat/>
    <w:rsid w:val="00784BB2"/>
    <w:rPr>
      <w:rFonts w:ascii="Calibri Light" w:hAnsi="Calibri Light" w:cs="Calibri Light"/>
      <w:sz w:val="28"/>
      <w:szCs w:val="28"/>
    </w:rPr>
  </w:style>
  <w:style w:type="paragraph" w:customStyle="1" w:styleId="Suurpealkiri">
    <w:name w:val="Suur pealkiri"/>
    <w:basedOn w:val="Normal"/>
    <w:qFormat/>
    <w:rsid w:val="00784BB2"/>
    <w:rPr>
      <w:rFonts w:asciiTheme="majorHAnsi" w:hAnsiTheme="majorHAnsi" w:cstheme="majorHAnsi"/>
      <w:sz w:val="96"/>
      <w:szCs w:val="96"/>
    </w:rPr>
  </w:style>
  <w:style w:type="paragraph" w:customStyle="1" w:styleId="Pealkiri1">
    <w:name w:val="Pealkiri 1"/>
    <w:aliases w:val="Arial 16"/>
    <w:basedOn w:val="Normal"/>
    <w:autoRedefine/>
    <w:qFormat/>
    <w:rsid w:val="006D6B3D"/>
    <w:pPr>
      <w:spacing w:before="200" w:after="320" w:line="384" w:lineRule="exact"/>
    </w:pPr>
    <w:rPr>
      <w:b/>
      <w:sz w:val="32"/>
    </w:rPr>
  </w:style>
  <w:style w:type="paragraph" w:customStyle="1" w:styleId="Kuupev">
    <w:name w:val="Kuupäev"/>
    <w:aliases w:val="Arial 11"/>
    <w:basedOn w:val="Normal"/>
    <w:autoRedefine/>
    <w:qFormat/>
    <w:rsid w:val="006D6B3D"/>
    <w:pPr>
      <w:jc w:val="right"/>
    </w:pPr>
  </w:style>
  <w:style w:type="paragraph" w:customStyle="1" w:styleId="Andmed">
    <w:name w:val="Andmed"/>
    <w:aliases w:val="Arial 9"/>
    <w:basedOn w:val="Footer"/>
    <w:autoRedefine/>
    <w:qFormat/>
    <w:rsid w:val="006D6B3D"/>
    <w:pPr>
      <w:spacing w:line="240" w:lineRule="exact"/>
    </w:pPr>
    <w:rPr>
      <w:sz w:val="18"/>
      <w:szCs w:val="18"/>
    </w:rPr>
  </w:style>
  <w:style w:type="paragraph" w:styleId="Footer">
    <w:name w:val="footer"/>
    <w:basedOn w:val="Normal"/>
    <w:link w:val="FooterChar"/>
    <w:uiPriority w:val="99"/>
    <w:unhideWhenUsed/>
    <w:rsid w:val="006D6B3D"/>
    <w:pPr>
      <w:tabs>
        <w:tab w:val="center" w:pos="4513"/>
        <w:tab w:val="right" w:pos="9026"/>
      </w:tabs>
      <w:spacing w:line="240" w:lineRule="auto"/>
    </w:pPr>
  </w:style>
  <w:style w:type="character" w:customStyle="1" w:styleId="FooterChar">
    <w:name w:val="Footer Char"/>
    <w:basedOn w:val="DefaultParagraphFont"/>
    <w:link w:val="Footer"/>
    <w:uiPriority w:val="99"/>
    <w:rsid w:val="006D6B3D"/>
    <w:rPr>
      <w:rFonts w:ascii="Arial" w:hAnsi="Arial"/>
      <w:sz w:val="22"/>
    </w:rPr>
  </w:style>
  <w:style w:type="paragraph" w:customStyle="1" w:styleId="FiraLight14">
    <w:name w:val="Fira Light 14"/>
    <w:autoRedefine/>
    <w:qFormat/>
    <w:rsid w:val="006D6B3D"/>
    <w:rPr>
      <w:rFonts w:ascii="Fira Sans Light" w:hAnsi="Fira Sans Light"/>
      <w:sz w:val="28"/>
      <w:szCs w:val="28"/>
      <w:lang w:val="et-EE"/>
    </w:rPr>
  </w:style>
  <w:style w:type="paragraph" w:customStyle="1" w:styleId="PealkiriFiraSansLight48">
    <w:name w:val="Pealkiri Fira Sans Light 48"/>
    <w:basedOn w:val="FiraLight14"/>
    <w:autoRedefine/>
    <w:qFormat/>
    <w:rsid w:val="006D6B3D"/>
    <w:pPr>
      <w:spacing w:before="240"/>
    </w:pPr>
    <w:rPr>
      <w:sz w:val="96"/>
      <w:szCs w:val="96"/>
    </w:rPr>
  </w:style>
  <w:style w:type="paragraph" w:customStyle="1" w:styleId="AlapealkiriFiraSansRegular21">
    <w:name w:val="Alapealkiri Fira Sans Regular 21"/>
    <w:basedOn w:val="FiraLight14"/>
    <w:autoRedefine/>
    <w:qFormat/>
    <w:rsid w:val="006D6B3D"/>
    <w:pPr>
      <w:spacing w:after="200"/>
    </w:pPr>
    <w:rPr>
      <w:rFonts w:ascii="Fira Sans" w:hAnsi="Fira Sans"/>
      <w:sz w:val="42"/>
      <w:szCs w:val="42"/>
    </w:rPr>
  </w:style>
  <w:style w:type="paragraph" w:customStyle="1" w:styleId="FiraLight14loetelu">
    <w:name w:val="Fira Light 14 loetelu"/>
    <w:basedOn w:val="FiraLight14"/>
    <w:autoRedefine/>
    <w:qFormat/>
    <w:rsid w:val="006D6B3D"/>
    <w:pPr>
      <w:numPr>
        <w:numId w:val="2"/>
      </w:numPr>
      <w:spacing w:after="200"/>
    </w:pPr>
  </w:style>
  <w:style w:type="paragraph" w:customStyle="1" w:styleId="AlapealkiriFiraSansRegular20">
    <w:name w:val="Alapealkiri Fira Sans Regular 20"/>
    <w:basedOn w:val="FiraLight14"/>
    <w:autoRedefine/>
    <w:qFormat/>
    <w:rsid w:val="006D6B3D"/>
    <w:pPr>
      <w:spacing w:before="100" w:after="100"/>
    </w:pPr>
    <w:rPr>
      <w:rFonts w:ascii="Fira Sans" w:hAnsi="Fira Sans"/>
      <w:sz w:val="40"/>
      <w:szCs w:val="42"/>
    </w:rPr>
  </w:style>
  <w:style w:type="paragraph" w:customStyle="1" w:styleId="AlapealkiriFiraSansRegular19">
    <w:name w:val="Alapealkiri Fira Sans Regular 19"/>
    <w:basedOn w:val="FiraLight14"/>
    <w:autoRedefine/>
    <w:qFormat/>
    <w:rsid w:val="006D6B3D"/>
    <w:pPr>
      <w:spacing w:before="140" w:after="140"/>
    </w:pPr>
    <w:rPr>
      <w:rFonts w:ascii="Fira Sans" w:hAnsi="Fira Sans"/>
      <w:sz w:val="38"/>
      <w:szCs w:val="42"/>
    </w:rPr>
  </w:style>
  <w:style w:type="paragraph" w:customStyle="1" w:styleId="FiraRegular14">
    <w:name w:val="Fira Regular 14"/>
    <w:basedOn w:val="FiraLight14"/>
    <w:autoRedefine/>
    <w:qFormat/>
    <w:rsid w:val="006D6B3D"/>
    <w:rPr>
      <w:rFonts w:ascii="Fira Sans" w:hAnsi="Fira Sans"/>
    </w:rPr>
  </w:style>
  <w:style w:type="paragraph" w:customStyle="1" w:styleId="NormalFiraSansLight11">
    <w:name w:val="Normal Fira Sans Light 11"/>
    <w:autoRedefine/>
    <w:qFormat/>
    <w:rsid w:val="006D6B3D"/>
    <w:pPr>
      <w:spacing w:line="280" w:lineRule="exact"/>
    </w:pPr>
    <w:rPr>
      <w:rFonts w:ascii="Fira Sans Light" w:hAnsi="Fira Sans Light"/>
      <w:sz w:val="22"/>
    </w:rPr>
  </w:style>
  <w:style w:type="paragraph" w:customStyle="1" w:styleId="AlapealkiriFiraSansRegular16">
    <w:name w:val="Alapealkiri Fira Sans Regular 16"/>
    <w:next w:val="AlapealkiriFiraSansRegular19"/>
    <w:autoRedefine/>
    <w:qFormat/>
    <w:rsid w:val="006D6B3D"/>
    <w:pPr>
      <w:spacing w:before="200" w:after="300"/>
    </w:pPr>
    <w:rPr>
      <w:rFonts w:ascii="Fira Sans" w:hAnsi="Fira Sans"/>
      <w:sz w:val="32"/>
      <w:szCs w:val="42"/>
      <w:lang w:val="et-EE"/>
    </w:rPr>
  </w:style>
  <w:style w:type="paragraph" w:customStyle="1" w:styleId="PealkiriFiraSansRegular16">
    <w:name w:val="Pealkiri Fira Sans Regular 16"/>
    <w:next w:val="AlapealkiriFiraSansRegular19"/>
    <w:autoRedefine/>
    <w:qFormat/>
    <w:rsid w:val="006D6B3D"/>
    <w:pPr>
      <w:spacing w:before="200" w:after="300"/>
    </w:pPr>
    <w:rPr>
      <w:rFonts w:ascii="Fira Sans" w:hAnsi="Fira Sans"/>
      <w:sz w:val="32"/>
      <w:szCs w:val="42"/>
      <w:lang w:val="et-EE"/>
    </w:rPr>
  </w:style>
  <w:style w:type="paragraph" w:customStyle="1" w:styleId="Aadress1NexaRegular14">
    <w:name w:val="Aadress1 Nexa Regular 14"/>
    <w:basedOn w:val="Normal"/>
    <w:qFormat/>
    <w:rsid w:val="00271B23"/>
    <w:pPr>
      <w:spacing w:line="336" w:lineRule="exact"/>
    </w:pPr>
    <w:rPr>
      <w:rFonts w:ascii="Nexa" w:hAnsi="Nexa"/>
      <w:sz w:val="28"/>
      <w:szCs w:val="28"/>
    </w:rPr>
  </w:style>
  <w:style w:type="paragraph" w:customStyle="1" w:styleId="Aadress2NexaRegular11">
    <w:name w:val="Aadress2 Nexa Regular 11"/>
    <w:basedOn w:val="Normal"/>
    <w:qFormat/>
    <w:rsid w:val="00271B23"/>
    <w:pPr>
      <w:jc w:val="right"/>
    </w:pPr>
    <w:rPr>
      <w:rFonts w:ascii="Nexa" w:hAnsi="Nexa"/>
    </w:rPr>
  </w:style>
  <w:style w:type="paragraph" w:customStyle="1" w:styleId="KuupevNexaHeavy14">
    <w:name w:val="Kuupäev Nexa Heavy 14"/>
    <w:basedOn w:val="Normal"/>
    <w:next w:val="PealkiriNexaHeavy30"/>
    <w:autoRedefine/>
    <w:qFormat/>
    <w:rsid w:val="00271B23"/>
    <w:pPr>
      <w:spacing w:before="480" w:line="336" w:lineRule="exact"/>
      <w:contextualSpacing/>
    </w:pPr>
    <w:rPr>
      <w:rFonts w:ascii="NEXA-HEAVY" w:hAnsi="NEXA-HEAVY"/>
      <w:b/>
      <w:bCs/>
      <w:sz w:val="28"/>
      <w:szCs w:val="28"/>
    </w:rPr>
  </w:style>
  <w:style w:type="paragraph" w:customStyle="1" w:styleId="PealkiriNexaHeavy30">
    <w:name w:val="Pealkiri Nexa Heavy 30"/>
    <w:basedOn w:val="Header"/>
    <w:next w:val="SisutekstNexaRegular11"/>
    <w:autoRedefine/>
    <w:qFormat/>
    <w:rsid w:val="00271B23"/>
    <w:pPr>
      <w:spacing w:before="480" w:after="480"/>
      <w:contextualSpacing/>
    </w:pPr>
    <w:rPr>
      <w:rFonts w:ascii="NEXA-HEAVY" w:hAnsi="NEXA-HEAVY"/>
      <w:b/>
      <w:bCs/>
      <w:color w:val="000000" w:themeColor="text1"/>
      <w:sz w:val="60"/>
      <w:szCs w:val="60"/>
    </w:rPr>
  </w:style>
  <w:style w:type="paragraph" w:styleId="Header">
    <w:name w:val="header"/>
    <w:basedOn w:val="Normal"/>
    <w:link w:val="HeaderChar"/>
    <w:uiPriority w:val="99"/>
    <w:unhideWhenUsed/>
    <w:rsid w:val="00271B23"/>
    <w:pPr>
      <w:tabs>
        <w:tab w:val="center" w:pos="4513"/>
        <w:tab w:val="right" w:pos="9026"/>
      </w:tabs>
      <w:spacing w:line="240" w:lineRule="auto"/>
    </w:pPr>
  </w:style>
  <w:style w:type="character" w:customStyle="1" w:styleId="HeaderChar">
    <w:name w:val="Header Char"/>
    <w:basedOn w:val="DefaultParagraphFont"/>
    <w:link w:val="Header"/>
    <w:uiPriority w:val="99"/>
    <w:rsid w:val="00271B23"/>
    <w:rPr>
      <w:rFonts w:ascii="Arial" w:hAnsi="Arial"/>
      <w:sz w:val="22"/>
    </w:rPr>
  </w:style>
  <w:style w:type="paragraph" w:customStyle="1" w:styleId="SisutekstNexaRegular11">
    <w:name w:val="Sisutekst Nexa Regular 11"/>
    <w:basedOn w:val="Normal"/>
    <w:next w:val="Aadress1NexaRegular14"/>
    <w:autoRedefine/>
    <w:qFormat/>
    <w:rsid w:val="00271B23"/>
    <w:rPr>
      <w:rFonts w:ascii="Nexa" w:hAnsi="Nexa"/>
      <w:szCs w:val="22"/>
    </w:rPr>
  </w:style>
  <w:style w:type="paragraph" w:customStyle="1" w:styleId="Aadress1VerdanaRegular14">
    <w:name w:val="Aadress1 Verdana Regular 14"/>
    <w:basedOn w:val="Normal"/>
    <w:autoRedefine/>
    <w:qFormat/>
    <w:rsid w:val="00271B23"/>
    <w:pPr>
      <w:widowControl w:val="0"/>
      <w:adjustRightInd w:val="0"/>
      <w:snapToGrid w:val="0"/>
      <w:spacing w:line="240" w:lineRule="auto"/>
      <w:contextualSpacing/>
    </w:pPr>
    <w:rPr>
      <w:rFonts w:ascii="Verdana" w:hAnsi="Verdana"/>
      <w:sz w:val="28"/>
      <w:szCs w:val="28"/>
    </w:rPr>
  </w:style>
  <w:style w:type="paragraph" w:customStyle="1" w:styleId="Aadress2VerdanaRegular11">
    <w:name w:val="Aadress2 Verdana Regular 11"/>
    <w:basedOn w:val="Normal"/>
    <w:autoRedefine/>
    <w:qFormat/>
    <w:rsid w:val="00271B23"/>
    <w:pPr>
      <w:spacing w:line="266" w:lineRule="exact"/>
      <w:jc w:val="right"/>
    </w:pPr>
    <w:rPr>
      <w:rFonts w:ascii="Verdana" w:hAnsi="Verdana"/>
    </w:rPr>
  </w:style>
  <w:style w:type="paragraph" w:customStyle="1" w:styleId="KuupevVerdanaBold14">
    <w:name w:val="Kuupäev Verdana Bold 14"/>
    <w:basedOn w:val="Aadress1NexaRegular14"/>
    <w:autoRedefine/>
    <w:qFormat/>
    <w:rsid w:val="00271B23"/>
    <w:pPr>
      <w:spacing w:before="480"/>
    </w:pPr>
    <w:rPr>
      <w:rFonts w:ascii="Verdana" w:hAnsi="Verdana"/>
      <w:b/>
      <w:bCs/>
    </w:rPr>
  </w:style>
  <w:style w:type="paragraph" w:customStyle="1" w:styleId="PealkiriVerdanaBold28">
    <w:name w:val="Pealkiri Verdana Bold 28"/>
    <w:autoRedefine/>
    <w:qFormat/>
    <w:rsid w:val="00271B23"/>
    <w:pPr>
      <w:snapToGrid w:val="0"/>
      <w:spacing w:before="440" w:after="440"/>
      <w:contextualSpacing/>
    </w:pPr>
    <w:rPr>
      <w:rFonts w:ascii="Verdana" w:hAnsi="Verdana"/>
      <w:b/>
      <w:bCs/>
      <w:sz w:val="56"/>
      <w:szCs w:val="56"/>
    </w:rPr>
  </w:style>
  <w:style w:type="paragraph" w:customStyle="1" w:styleId="Style1">
    <w:name w:val="Style1"/>
    <w:basedOn w:val="Aadress2VerdanaRegular11"/>
    <w:autoRedefine/>
    <w:qFormat/>
    <w:rsid w:val="00271B23"/>
    <w:pPr>
      <w:spacing w:line="264" w:lineRule="exact"/>
      <w:contextualSpacing/>
      <w:jc w:val="left"/>
    </w:pPr>
    <w:rPr>
      <w:bCs/>
      <w:szCs w:val="22"/>
    </w:rPr>
  </w:style>
  <w:style w:type="paragraph" w:customStyle="1" w:styleId="SisutekstVerdanaRegular11">
    <w:name w:val="Sisutekst Verdana Regular 11"/>
    <w:basedOn w:val="Aadress2VerdanaRegular11"/>
    <w:next w:val="Aadress2VerdanaRegular11"/>
    <w:autoRedefine/>
    <w:qFormat/>
    <w:rsid w:val="00271B23"/>
    <w:pPr>
      <w:spacing w:line="264" w:lineRule="exact"/>
      <w:contextualSpacing/>
      <w:jc w:val="left"/>
    </w:pPr>
    <w:rPr>
      <w:bCs/>
      <w:szCs w:val="22"/>
    </w:rPr>
  </w:style>
  <w:style w:type="paragraph" w:customStyle="1" w:styleId="Tnukiripealkiri">
    <w:name w:val="Tänukiri_pealkiri"/>
    <w:basedOn w:val="Header"/>
    <w:autoRedefine/>
    <w:qFormat/>
    <w:rsid w:val="00271B23"/>
    <w:pPr>
      <w:jc w:val="center"/>
    </w:pPr>
    <w:rPr>
      <w:rFonts w:ascii="Fira Sans Light" w:hAnsi="Fira Sans Light"/>
      <w:sz w:val="120"/>
      <w:szCs w:val="120"/>
      <w:lang w:val="et-EE"/>
    </w:rPr>
  </w:style>
  <w:style w:type="paragraph" w:customStyle="1" w:styleId="Tnukirisisutekst16">
    <w:name w:val="Tänukiri_sisutekst 16"/>
    <w:basedOn w:val="Normal"/>
    <w:autoRedefine/>
    <w:qFormat/>
    <w:rsid w:val="00271B23"/>
    <w:pPr>
      <w:adjustRightInd w:val="0"/>
      <w:spacing w:line="240" w:lineRule="auto"/>
      <w:jc w:val="center"/>
    </w:pPr>
    <w:rPr>
      <w:rFonts w:ascii="Fira Sans Light" w:hAnsi="Fira Sans Light"/>
      <w:sz w:val="32"/>
      <w:szCs w:val="32"/>
      <w:lang w:val="et-EE"/>
    </w:rPr>
  </w:style>
  <w:style w:type="paragraph" w:customStyle="1" w:styleId="Tnukiriallkiri12">
    <w:name w:val="Tänukiri_allkiri 12"/>
    <w:basedOn w:val="Normal"/>
    <w:autoRedefine/>
    <w:qFormat/>
    <w:rsid w:val="00271B23"/>
    <w:pPr>
      <w:spacing w:line="240" w:lineRule="auto"/>
      <w:jc w:val="center"/>
    </w:pPr>
    <w:rPr>
      <w:rFonts w:ascii="Fira Sans Light" w:hAnsi="Fira Sans Light"/>
      <w:sz w:val="24"/>
      <w:lang w:val="et-EE"/>
    </w:rPr>
  </w:style>
  <w:style w:type="paragraph" w:customStyle="1" w:styleId="PealkiriFiraSansBold14">
    <w:name w:val="Pealkiri_Fira Sans Bold 14"/>
    <w:basedOn w:val="Normal"/>
    <w:autoRedefine/>
    <w:qFormat/>
    <w:rsid w:val="00271B23"/>
    <w:pPr>
      <w:spacing w:after="280" w:line="240" w:lineRule="auto"/>
      <w:contextualSpacing/>
    </w:pPr>
    <w:rPr>
      <w:rFonts w:ascii="Fira Sans" w:hAnsi="Fira Sans"/>
      <w:b/>
      <w:bCs/>
      <w:sz w:val="28"/>
      <w:szCs w:val="28"/>
    </w:rPr>
  </w:style>
  <w:style w:type="paragraph" w:customStyle="1" w:styleId="SisutekstFiraSansLight11">
    <w:name w:val="Sisutekst Fira Sans Light 11"/>
    <w:basedOn w:val="Normal"/>
    <w:autoRedefine/>
    <w:qFormat/>
    <w:rsid w:val="00271B23"/>
    <w:rPr>
      <w:rFonts w:ascii="Fira Sans Light" w:hAnsi="Fira Sans Light"/>
      <w:szCs w:val="22"/>
    </w:rPr>
  </w:style>
  <w:style w:type="paragraph" w:customStyle="1" w:styleId="AadressFiraSansRegular11">
    <w:name w:val="Aadress Fira Sans Regular 11"/>
    <w:basedOn w:val="Header"/>
    <w:autoRedefine/>
    <w:qFormat/>
    <w:rsid w:val="00271B23"/>
    <w:rPr>
      <w:rFonts w:ascii="Fira Sans" w:hAnsi="Fira Sans"/>
    </w:rPr>
  </w:style>
  <w:style w:type="paragraph" w:customStyle="1" w:styleId="JalusFiraSansLight11">
    <w:name w:val="Jalus Fira Sans Light 11"/>
    <w:basedOn w:val="Footer"/>
    <w:autoRedefine/>
    <w:qFormat/>
    <w:rsid w:val="00271B23"/>
    <w:pPr>
      <w:spacing w:line="300" w:lineRule="exact"/>
    </w:pPr>
    <w:rPr>
      <w:rFonts w:ascii="Fira Sans Light" w:hAnsi="Fira Sans Light"/>
    </w:rPr>
  </w:style>
  <w:style w:type="paragraph" w:customStyle="1" w:styleId="FooterFiraSansRegular12">
    <w:name w:val="Footer Fira Sans Regular 12"/>
    <w:basedOn w:val="Footer"/>
    <w:autoRedefine/>
    <w:qFormat/>
    <w:rsid w:val="00271B23"/>
    <w:pPr>
      <w:spacing w:line="300" w:lineRule="exact"/>
    </w:pPr>
    <w:rPr>
      <w:rFonts w:ascii="Fira Sans" w:hAnsi="Fira Sans"/>
      <w:sz w:val="24"/>
    </w:rPr>
  </w:style>
  <w:style w:type="paragraph" w:customStyle="1" w:styleId="JalusFiraSansRegular12">
    <w:name w:val="Jalus Fira Sans Regular 12"/>
    <w:basedOn w:val="Footer"/>
    <w:autoRedefine/>
    <w:qFormat/>
    <w:rsid w:val="00271B23"/>
    <w:pPr>
      <w:spacing w:line="300" w:lineRule="exact"/>
    </w:pPr>
    <w:rPr>
      <w:rFonts w:ascii="Fira Sans" w:hAnsi="Fira Sans"/>
      <w:sz w:val="24"/>
    </w:rPr>
  </w:style>
  <w:style w:type="character" w:customStyle="1" w:styleId="Heading4Char">
    <w:name w:val="Heading 4 Char"/>
    <w:basedOn w:val="DefaultParagraphFont"/>
    <w:link w:val="Heading4"/>
    <w:uiPriority w:val="9"/>
    <w:semiHidden/>
    <w:rsid w:val="00DA30F2"/>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A30F2"/>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A30F2"/>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A30F2"/>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A30F2"/>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A30F2"/>
    <w:rPr>
      <w:rFonts w:eastAsiaTheme="majorEastAsia" w:cstheme="majorBidi"/>
      <w:color w:val="272727" w:themeColor="text1" w:themeTint="D8"/>
      <w:sz w:val="22"/>
    </w:rPr>
  </w:style>
  <w:style w:type="paragraph" w:styleId="Subtitle">
    <w:name w:val="Subtitle"/>
    <w:basedOn w:val="Normal"/>
    <w:next w:val="Normal"/>
    <w:link w:val="SubtitleChar"/>
    <w:uiPriority w:val="11"/>
    <w:qFormat/>
    <w:rsid w:val="00DA30F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30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30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30F2"/>
    <w:rPr>
      <w:rFonts w:ascii="Arial" w:hAnsi="Arial"/>
      <w:i/>
      <w:iCs/>
      <w:color w:val="404040" w:themeColor="text1" w:themeTint="BF"/>
      <w:sz w:val="22"/>
    </w:rPr>
  </w:style>
  <w:style w:type="paragraph" w:styleId="ListParagraph">
    <w:name w:val="List Paragraph"/>
    <w:basedOn w:val="Normal"/>
    <w:uiPriority w:val="34"/>
    <w:qFormat/>
    <w:rsid w:val="00DA30F2"/>
    <w:pPr>
      <w:ind w:left="720"/>
      <w:contextualSpacing/>
    </w:pPr>
  </w:style>
  <w:style w:type="character" w:styleId="IntenseEmphasis">
    <w:name w:val="Intense Emphasis"/>
    <w:basedOn w:val="DefaultParagraphFont"/>
    <w:uiPriority w:val="21"/>
    <w:qFormat/>
    <w:rsid w:val="00DA30F2"/>
    <w:rPr>
      <w:i/>
      <w:iCs/>
      <w:color w:val="0F4761" w:themeColor="accent1" w:themeShade="BF"/>
    </w:rPr>
  </w:style>
  <w:style w:type="paragraph" w:styleId="IntenseQuote">
    <w:name w:val="Intense Quote"/>
    <w:basedOn w:val="Normal"/>
    <w:next w:val="Normal"/>
    <w:link w:val="IntenseQuoteChar"/>
    <w:uiPriority w:val="30"/>
    <w:qFormat/>
    <w:rsid w:val="00DA30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30F2"/>
    <w:rPr>
      <w:rFonts w:ascii="Arial" w:hAnsi="Arial"/>
      <w:i/>
      <w:iCs/>
      <w:color w:val="0F4761" w:themeColor="accent1" w:themeShade="BF"/>
      <w:sz w:val="22"/>
    </w:rPr>
  </w:style>
  <w:style w:type="character" w:styleId="IntenseReference">
    <w:name w:val="Intense Reference"/>
    <w:basedOn w:val="DefaultParagraphFont"/>
    <w:uiPriority w:val="32"/>
    <w:qFormat/>
    <w:rsid w:val="00DA30F2"/>
    <w:rPr>
      <w:b/>
      <w:bCs/>
      <w:smallCaps/>
      <w:color w:val="0F4761" w:themeColor="accent1" w:themeShade="BF"/>
      <w:spacing w:val="5"/>
    </w:rPr>
  </w:style>
  <w:style w:type="paragraph" w:customStyle="1" w:styleId="NormaltekstAptos11">
    <w:name w:val="Normal tekst Aptos 11"/>
    <w:basedOn w:val="Normal"/>
    <w:qFormat/>
    <w:rsid w:val="00DA30F2"/>
    <w:rPr>
      <w:rFonts w:asciiTheme="minorHAnsi" w:hAnsiTheme="minorHAnsi"/>
    </w:rPr>
  </w:style>
  <w:style w:type="table" w:styleId="TableGrid">
    <w:name w:val="Table Grid"/>
    <w:basedOn w:val="TableNormal"/>
    <w:uiPriority w:val="39"/>
    <w:rsid w:val="00DA3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96715"/>
    <w:rPr>
      <w:b/>
      <w:bCs/>
    </w:rPr>
  </w:style>
  <w:style w:type="paragraph" w:customStyle="1" w:styleId="PealkiriAptosBold16">
    <w:name w:val="Pealkiri Aptos Bold 16"/>
    <w:basedOn w:val="Title"/>
    <w:qFormat/>
    <w:rsid w:val="00A96715"/>
    <w:pPr>
      <w:spacing w:before="560" w:after="360" w:line="384" w:lineRule="exact"/>
    </w:pPr>
    <w:rPr>
      <w:rFonts w:asciiTheme="majorHAnsi" w:hAnsiTheme="majorHAnsi"/>
      <w:sz w:val="32"/>
    </w:rPr>
  </w:style>
  <w:style w:type="paragraph" w:customStyle="1" w:styleId="FooterAptos11">
    <w:name w:val="Footer Aptos 11"/>
    <w:basedOn w:val="NormaltekstAptos11"/>
    <w:qFormat/>
    <w:rsid w:val="00AC5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777</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Maret Põldre</dc:creator>
  <cp:keywords/>
  <dc:description/>
  <cp:lastModifiedBy>Svetlana Semikova</cp:lastModifiedBy>
  <cp:revision>4</cp:revision>
  <dcterms:created xsi:type="dcterms:W3CDTF">2026-07-03T11:46:00Z</dcterms:created>
  <dcterms:modified xsi:type="dcterms:W3CDTF">2026-07-03T12:02:00Z</dcterms:modified>
</cp:coreProperties>
</file>